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743F6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17</w:t>
      </w:r>
    </w:p>
    <w:p w14:paraId="73F0A8B2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95810E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Неврозы. Классификация. Клиника и диагностика.</w:t>
      </w:r>
    </w:p>
    <w:p w14:paraId="687BD340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18D6139D">
      <w:pPr>
        <w:spacing w:before="0" w:line="274" w:lineRule="exact"/>
        <w:ind w:left="219" w:right="0" w:firstLine="0"/>
        <w:jc w:val="center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  <w:lang w:val="ru-RU"/>
        </w:rPr>
        <w:t>План.</w:t>
      </w:r>
    </w:p>
    <w:p w14:paraId="77FDA187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0" w:after="0" w:line="275" w:lineRule="exact"/>
        <w:ind w:left="924" w:right="0" w:hanging="706"/>
        <w:jc w:val="left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Краткий</w:t>
      </w:r>
      <w:r>
        <w:rPr>
          <w:rFonts w:hint="default" w:ascii="Times New Roman" w:hAnsi="Times New Roman" w:cs="Times New Roman"/>
          <w:b/>
          <w:bCs/>
          <w:i w:val="0"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исторический</w:t>
      </w:r>
      <w:r>
        <w:rPr>
          <w:rFonts w:hint="default" w:ascii="Times New Roman" w:hAnsi="Times New Roman" w:cs="Times New Roman"/>
          <w:b/>
          <w:bCs/>
          <w:i w:val="0"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очерк</w:t>
      </w:r>
      <w:r>
        <w:rPr>
          <w:rFonts w:hint="default" w:ascii="Times New Roman" w:hAnsi="Times New Roman" w:cs="Times New Roman"/>
          <w:b/>
          <w:bCs/>
          <w:i w:val="0"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учения</w:t>
      </w:r>
      <w:r>
        <w:rPr>
          <w:rFonts w:hint="default" w:ascii="Times New Roman" w:hAnsi="Times New Roman" w:cs="Times New Roman"/>
          <w:b/>
          <w:bCs/>
          <w:i w:val="0"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bCs/>
          <w:i w:val="0"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неврозах.</w:t>
      </w:r>
    </w:p>
    <w:p w14:paraId="1009AF5C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2" w:after="0" w:line="275" w:lineRule="exact"/>
        <w:ind w:left="924" w:right="0" w:hanging="706"/>
        <w:jc w:val="left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b/>
          <w:bCs/>
          <w:i w:val="0"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этиопатогенетические</w:t>
      </w:r>
      <w:r>
        <w:rPr>
          <w:rFonts w:hint="default" w:ascii="Times New Roman" w:hAnsi="Times New Roman" w:cs="Times New Roman"/>
          <w:b/>
          <w:bCs/>
          <w:i w:val="0"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факторы.</w:t>
      </w:r>
    </w:p>
    <w:p w14:paraId="2BCE62E4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0" w:after="0" w:line="275" w:lineRule="exact"/>
        <w:ind w:left="924" w:right="0" w:hanging="706"/>
        <w:jc w:val="left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b/>
          <w:bCs/>
          <w:i w:val="0"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невротических</w:t>
      </w:r>
      <w:r>
        <w:rPr>
          <w:rFonts w:hint="default" w:ascii="Times New Roman" w:hAnsi="Times New Roman" w:cs="Times New Roman"/>
          <w:b/>
          <w:bCs/>
          <w:i w:val="0"/>
          <w:iCs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расстройств.</w:t>
      </w:r>
    </w:p>
    <w:p w14:paraId="2F1E156D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3" w:after="0" w:line="240" w:lineRule="auto"/>
        <w:ind w:left="924" w:right="0" w:hanging="706"/>
        <w:jc w:val="left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Клинические</w:t>
      </w:r>
      <w:r>
        <w:rPr>
          <w:rFonts w:hint="default" w:ascii="Times New Roman" w:hAnsi="Times New Roman" w:cs="Times New Roman"/>
          <w:b/>
          <w:bCs/>
          <w:i w:val="0"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формы</w:t>
      </w:r>
      <w:r>
        <w:rPr>
          <w:rFonts w:hint="default" w:ascii="Times New Roman" w:hAnsi="Times New Roman" w:cs="Times New Roman"/>
          <w:b/>
          <w:bCs/>
          <w:i w:val="0"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 w:val="0"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диагностические</w:t>
      </w:r>
      <w:r>
        <w:rPr>
          <w:rFonts w:hint="default" w:ascii="Times New Roman" w:hAnsi="Times New Roman" w:cs="Times New Roman"/>
          <w:b/>
          <w:bCs/>
          <w:i w:val="0"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критерии.</w:t>
      </w:r>
    </w:p>
    <w:p w14:paraId="4900AFCE"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5B10395"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848D87D">
      <w:pPr>
        <w:pStyle w:val="2"/>
        <w:numPr>
          <w:numId w:val="0"/>
        </w:numPr>
        <w:tabs>
          <w:tab w:val="left" w:pos="1540"/>
        </w:tabs>
        <w:spacing w:before="0" w:after="0" w:line="298" w:lineRule="exact"/>
        <w:ind w:left="890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_TOC_250007"/>
      <w:r>
        <w:rPr>
          <w:rFonts w:hint="default" w:ascii="Times New Roman" w:hAnsi="Times New Roman" w:cs="Times New Roman"/>
          <w:sz w:val="28"/>
          <w:szCs w:val="28"/>
        </w:rPr>
        <w:t>КРАТКИЙ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ИСТОРИЧЕСКИЙ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ОЧЕРК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bookmarkEnd w:id="0"/>
      <w:r>
        <w:rPr>
          <w:rFonts w:hint="default" w:ascii="Times New Roman" w:hAnsi="Times New Roman" w:cs="Times New Roman"/>
          <w:sz w:val="28"/>
          <w:szCs w:val="28"/>
        </w:rPr>
        <w:t>НЕВРОЗАХ</w:t>
      </w:r>
    </w:p>
    <w:p w14:paraId="28F8CFB4">
      <w:pPr>
        <w:pStyle w:val="6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Термин невроз впервые был введен в повседневную практику Уильямом Кулленом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1776 году (W. Cullen 1710 – 1790 г.г.). Одновременно, в психиатрический лексикон вошло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прилагательное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«невротический».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Тогда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термином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подразумевалось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«генерализованное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вызвано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какой-либо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локализованной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болезнью, ни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лихорадочным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заболеванием».</w:t>
      </w:r>
    </w:p>
    <w:p w14:paraId="714CB863">
      <w:pPr>
        <w:pStyle w:val="6"/>
        <w:spacing w:before="3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 первоначального определения сохранилось только представление о неврозе,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лишенном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30-х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Фрейда,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невроза имеют ясные психологические причины. Поэтому он назвал их психоневрозами,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включая сюда истерию, тревожные состояния и обсессии. Пытаясь установить причины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психоневрозов, Фрейд пришел к заключению, что истоки многих из них кроются в тех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процессах,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определяют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личности.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Такой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ход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рассуждения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привел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 термину «невротический характер», обозначавший личность, природа которой сходна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таковой при неврозах. Взаимосвязь между неврозами и типом личности подчеркивали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исследователи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Ясперс,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Шнайдер,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Луфборроу).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считали,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представляет собой реакцию на стресс, возникшую у личности определенного типа.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введен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«патологическая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реакция».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взаимосвязь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далеко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однозначна.</w:t>
      </w:r>
    </w:p>
    <w:p w14:paraId="1E1FA2F9">
      <w:pPr>
        <w:pStyle w:val="6"/>
        <w:ind w:right="396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полное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неврозов,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отражавшее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взгляды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русской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психиатрии,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дал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В.А.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Гиляровский: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«Неврозы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–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болезненно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переживаемые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сопровождаемые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расстройствами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соматической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сфере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срывы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общественных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взаимоотношениях,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вызванные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психическими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факторами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обусловленные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органическими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изменениями,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тенденцией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активной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переработке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компенсации».</w:t>
      </w:r>
    </w:p>
    <w:p w14:paraId="0A8F2A34">
      <w:pPr>
        <w:pStyle w:val="6"/>
        <w:ind w:right="395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этом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определении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подчеркиваются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выделения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неврозов: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психогенный фактор, как причина, вегетосоматические проявления, личностный характер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тенденция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переработке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возникших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соответствии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социальной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значимостью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травмы.</w:t>
      </w:r>
    </w:p>
    <w:p w14:paraId="722E7914">
      <w:pPr>
        <w:pStyle w:val="6"/>
        <w:ind w:right="394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отечественной психиатрии всегда преобладали взгляды классической немецкой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школы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Невроз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рассматривался,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вариант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реактивного</w:t>
      </w:r>
      <w:r>
        <w:rPr>
          <w:rFonts w:hint="default"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состояния,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отвечающего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критериям</w:t>
      </w:r>
      <w:r>
        <w:rPr>
          <w:rFonts w:hint="default"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К.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Ясперса:</w:t>
      </w:r>
    </w:p>
    <w:p w14:paraId="467BF139">
      <w:pPr>
        <w:pStyle w:val="7"/>
        <w:numPr>
          <w:ilvl w:val="0"/>
          <w:numId w:val="2"/>
        </w:numPr>
        <w:tabs>
          <w:tab w:val="left" w:pos="1122"/>
        </w:tabs>
        <w:spacing w:before="3" w:after="0" w:line="237" w:lineRule="auto"/>
        <w:ind w:left="219" w:right="398" w:firstLine="542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в основе лежит длительно сохраняющаяся, эмоционально значимая психотравма,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подвергающаяся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переработке,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формированием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закреплением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патологических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форм</w:t>
      </w:r>
      <w:r>
        <w:rPr>
          <w:rFonts w:hint="default"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реагирования;</w:t>
      </w:r>
    </w:p>
    <w:p w14:paraId="54EB918D">
      <w:pPr>
        <w:pStyle w:val="7"/>
        <w:numPr>
          <w:ilvl w:val="0"/>
          <w:numId w:val="2"/>
        </w:numPr>
        <w:tabs>
          <w:tab w:val="left" w:pos="1122"/>
        </w:tabs>
        <w:spacing w:before="5" w:after="0" w:line="293" w:lineRule="exact"/>
        <w:ind w:left="1121" w:right="0" w:hanging="361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она</w:t>
      </w:r>
      <w:r>
        <w:rPr>
          <w:rFonts w:hint="default" w:ascii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звучит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переживаниях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больного;</w:t>
      </w:r>
    </w:p>
    <w:p w14:paraId="0F0318CE">
      <w:pPr>
        <w:pStyle w:val="7"/>
        <w:numPr>
          <w:ilvl w:val="0"/>
          <w:numId w:val="2"/>
        </w:numPr>
        <w:tabs>
          <w:tab w:val="left" w:pos="1122"/>
        </w:tabs>
        <w:spacing w:before="0" w:after="0" w:line="292" w:lineRule="exact"/>
        <w:ind w:left="1121" w:right="0" w:hanging="361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после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дезактуализации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психотравмы реактивное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исчезает.</w:t>
      </w:r>
    </w:p>
    <w:p w14:paraId="436693A3">
      <w:pPr>
        <w:pStyle w:val="6"/>
        <w:ind w:right="76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Однако, если первые два критерия не вызывают особых возражений, то с третьим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 согласиться, поскольку невроз, в отличие от реактивного психоза редко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оканчивается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полным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выздоровлением.</w:t>
      </w:r>
    </w:p>
    <w:p w14:paraId="072E3600">
      <w:pPr>
        <w:pStyle w:val="6"/>
        <w:ind w:right="75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Широкое распространение в определении концепции неврозов получила гипотеза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динамики невротических формирований, которая основывается на этапности: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невротическая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невротическое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состояние, невротическое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личности.</w:t>
      </w:r>
    </w:p>
    <w:p w14:paraId="3ABDB06E">
      <w:pPr>
        <w:pStyle w:val="6"/>
        <w:spacing w:line="242" w:lineRule="auto"/>
        <w:ind w:right="1404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Такой подход объясняет многие клинические закономерности и не противоречит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современным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научным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достижениям.</w:t>
      </w:r>
    </w:p>
    <w:p w14:paraId="510491E8">
      <w:pPr>
        <w:pStyle w:val="2"/>
        <w:numPr>
          <w:numId w:val="0"/>
        </w:numPr>
        <w:tabs>
          <w:tab w:val="left" w:pos="1012"/>
        </w:tabs>
        <w:spacing w:before="0" w:after="0" w:line="240" w:lineRule="auto"/>
        <w:ind w:left="363" w:leftChars="0" w:right="549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bookmarkStart w:id="1" w:name="_TOC_250006"/>
      <w:r>
        <w:rPr>
          <w:rFonts w:hint="default" w:ascii="Times New Roman" w:hAnsi="Times New Roman" w:cs="Times New Roman"/>
          <w:sz w:val="28"/>
          <w:szCs w:val="28"/>
        </w:rPr>
        <w:t>ЭТИОЛОГИЧЕСКИЕ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ФАКТОРЫ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ФОРМИРОВАНИЯ</w:t>
      </w:r>
      <w:r>
        <w:rPr>
          <w:rFonts w:hint="default" w:ascii="Times New Roman" w:hAnsi="Times New Roman" w:cs="Times New Roman"/>
          <w:spacing w:val="-69"/>
          <w:sz w:val="28"/>
          <w:szCs w:val="28"/>
        </w:rPr>
        <w:t xml:space="preserve"> </w:t>
      </w:r>
      <w:bookmarkEnd w:id="1"/>
      <w:r>
        <w:rPr>
          <w:rFonts w:hint="default" w:ascii="Times New Roman" w:hAnsi="Times New Roman" w:cs="Times New Roman"/>
          <w:sz w:val="28"/>
          <w:szCs w:val="28"/>
        </w:rPr>
        <w:t>НЕВРОЗОВ</w:t>
      </w:r>
    </w:p>
    <w:p w14:paraId="41F7D973">
      <w:pPr>
        <w:pStyle w:val="6"/>
        <w:spacing w:line="237" w:lineRule="auto"/>
        <w:ind w:right="1135"/>
        <w:jc w:val="lef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Этиология и патогенез невротических расстройств определяется следующими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факторами.</w:t>
      </w:r>
    </w:p>
    <w:p w14:paraId="781ACF6D">
      <w:pPr>
        <w:pStyle w:val="6"/>
        <w:spacing w:before="88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Генетические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–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это,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первую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очередь,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конституциональные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склонности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невротическому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реагированию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 w:val="0"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 xml:space="preserve">вегетативной нервной системы. </w:t>
      </w:r>
      <w:r>
        <w:rPr>
          <w:rFonts w:hint="default" w:ascii="Times New Roman" w:hAnsi="Times New Roman" w:cs="Times New Roman"/>
          <w:sz w:val="28"/>
          <w:szCs w:val="28"/>
        </w:rPr>
        <w:t>Первые доказаны на основании результатов выполнения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(степень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нейротизма),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вегетативной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реагировать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авторов полная конкордантность определяется у 40% монозиготных близнецов, и у 15%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дизиготных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близнецов.</w:t>
      </w:r>
    </w:p>
    <w:p w14:paraId="53A34230">
      <w:pPr>
        <w:pStyle w:val="6"/>
        <w:spacing w:before="2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Факторы, влияющие в детском возрасте – исследования, проводившиеся в этой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области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доказали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однозначного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влияния,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невротические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черты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наличие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невротических синдромов в детском возрасте свидетельствует о недостаточно устойчивой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психике и об отставании в созревании.</w:t>
      </w:r>
      <w:r>
        <w:rPr>
          <w:rFonts w:hint="default" w:ascii="Times New Roman" w:hAnsi="Times New Roman" w:cs="Times New Roman"/>
          <w:sz w:val="28"/>
          <w:szCs w:val="28"/>
        </w:rPr>
        <w:t xml:space="preserve"> Особое значение влиянию психотравм раннего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уделяют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психоаналитические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теории.</w:t>
      </w:r>
    </w:p>
    <w:p w14:paraId="40DC001E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Личность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особенности, которые впоследствии становятся почвой для развития неврозов. Вообще,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 личности, в каждом случае как бы обратно пропорционально степени тяжести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момент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развивается только после серьезных стрессовых событий, например, неврозы военного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времени.</w:t>
      </w:r>
    </w:p>
    <w:p w14:paraId="2204BD72">
      <w:pPr>
        <w:pStyle w:val="6"/>
        <w:spacing w:before="1"/>
        <w:ind w:right="394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Предрасполагающие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черты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бывают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двух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видов: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общая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склонность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развитию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невроза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специфическая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предрасположенность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развитию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невроза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определенного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типа.</w:t>
      </w:r>
    </w:p>
    <w:p w14:paraId="668249EC">
      <w:pPr>
        <w:pStyle w:val="6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Факторы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окружающей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среды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(условия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безработица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Неблагоприятная обстановка - в любом возрасте наблюдается четкая взаимосвязь 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психологическим здоровьем и показателями социального неблагополучия, такими, как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престижный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занятий,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безработица,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бедность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домашней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обстановки,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теснота,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ограниченный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доступ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благам,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транспорт.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Вероятно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неблагоприятная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обстановка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увеличивает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дистресса,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вряд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выступает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тяжелых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Неблагоприятные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жизненные события (одна из причин – отсутствие в социальном окружении защитных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внутрисемейные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неблагоприятные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факторы).</w:t>
      </w:r>
    </w:p>
    <w:p w14:paraId="688426C1">
      <w:pPr>
        <w:pStyle w:val="6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четко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суммированы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теории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«барьера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резистентности»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(Ю.А.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Александровский)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барьер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недостаточен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противодействия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психотравме.</w:t>
      </w:r>
    </w:p>
    <w:p w14:paraId="56552AFE">
      <w:pPr>
        <w:pStyle w:val="6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барьер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вбирает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склада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возможности реагирования человека. Хотя он базируется на двух (расчленяемых лишь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схематично) основах – биологической и социальной, но по существу является их единым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интегрированным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функционально-динамическим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выражением.</w:t>
      </w:r>
    </w:p>
    <w:p w14:paraId="1CA7803C">
      <w:pPr>
        <w:pStyle w:val="6"/>
        <w:spacing w:before="8" w:line="269" w:lineRule="exact"/>
        <w:ind w:left="761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МОРФОЛОГИЧЕСКИЕ</w:t>
      </w:r>
      <w:r>
        <w:rPr>
          <w:rFonts w:hint="default" w:ascii="Times New Roman" w:hAnsi="Times New Roman" w:cs="Times New Roman"/>
          <w:b/>
          <w:bCs/>
          <w:spacing w:val="5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ОСНОВЫ</w:t>
      </w:r>
      <w:r>
        <w:rPr>
          <w:rFonts w:hint="default" w:ascii="Times New Roman" w:hAnsi="Times New Roman" w:cs="Times New Roman"/>
          <w:b/>
          <w:bCs/>
          <w:spacing w:val="5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НЕВРОЗОВ</w:t>
      </w:r>
    </w:p>
    <w:p w14:paraId="16FAABAB">
      <w:pPr>
        <w:pStyle w:val="6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Доминировавшие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неврозах,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психогенных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отсутствуют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какие-то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морфологические изменения, в последние годы подверглись существенному пересмотру.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субмикроскопическом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церебральные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сопутствующие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изменениям ВНД при неврозах: дезинтеграция и деструкция мембранного шипикового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аппарата,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уменьшение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рибосом,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расширение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цистерн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эндоплазматического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ретикулума. Отмечена дегенерация отдельных клеток гиппокампа при экспериментальных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неврозах. Общими проявлениями адаптационных процессов в нейронах мозга считается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увеличение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массы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ядерного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аппарата,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гиперплазия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митохондрий,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нарастание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рибосом, гиперплазия мембран. Изменяются показатели перекисного окисления липидов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(ПОЛ)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мембранах.</w:t>
      </w:r>
    </w:p>
    <w:p w14:paraId="46293BFE">
      <w:pPr>
        <w:pStyle w:val="2"/>
        <w:numPr>
          <w:numId w:val="0"/>
        </w:numPr>
        <w:tabs>
          <w:tab w:val="left" w:pos="1785"/>
        </w:tabs>
        <w:spacing w:before="87" w:after="0" w:line="240" w:lineRule="auto"/>
        <w:ind w:left="-1" w:leftChars="0" w:right="184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bookmarkStart w:id="2" w:name="_TOC_250005"/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НЕВРОТИЧЕСКИХ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bookmarkEnd w:id="2"/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</w:p>
    <w:p w14:paraId="3233CB98">
      <w:pPr>
        <w:pStyle w:val="6"/>
        <w:spacing w:before="6" w:line="237" w:lineRule="auto"/>
        <w:ind w:right="40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Современные классификации психических расстройств отказались от традиционного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неврозы.</w:t>
      </w:r>
    </w:p>
    <w:p w14:paraId="1F5C5B62">
      <w:pPr>
        <w:pStyle w:val="6"/>
        <w:spacing w:before="6" w:line="237" w:lineRule="auto"/>
        <w:ind w:right="4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МКБ-10 и в DSM -IV термин невроз отсутствует, а термин невротический остался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МКБ-10.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используется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большой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группы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«Невротические, связанные со стрессом и соматоформные расстройства F 4». Некоторые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относившиеся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МКБ-9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невротических,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здесь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отнесены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группам.</w:t>
      </w:r>
    </w:p>
    <w:p w14:paraId="01930F32">
      <w:pPr>
        <w:pStyle w:val="6"/>
        <w:spacing w:before="6"/>
        <w:ind w:right="40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НЕВРОТИЧЕСКИЕ,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СОМАТОФОРМНЫЕ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РАССТРОЙСТВА.</w:t>
      </w:r>
    </w:p>
    <w:p w14:paraId="2D2D3814">
      <w:pPr>
        <w:pStyle w:val="3"/>
        <w:spacing w:before="5"/>
        <w:ind w:left="5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F40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Тревожно-фобические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</w:p>
    <w:p w14:paraId="1B99FC53">
      <w:pPr>
        <w:spacing w:before="0" w:line="272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F40.0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Агорафобия</w:t>
      </w:r>
    </w:p>
    <w:p w14:paraId="4D41A996">
      <w:pPr>
        <w:spacing w:before="3" w:line="240" w:lineRule="auto"/>
        <w:ind w:left="502" w:right="5527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F40.00 без панического расстройства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F40.01 с паническим расстройством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F40.1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Социальные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фобии</w:t>
      </w:r>
    </w:p>
    <w:p w14:paraId="62D9E577">
      <w:pPr>
        <w:spacing w:before="0" w:line="274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F40.2 Специфические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(изолированные)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фобии</w:t>
      </w:r>
    </w:p>
    <w:p w14:paraId="6F4140C4">
      <w:pPr>
        <w:spacing w:before="2" w:line="275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F40.8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тревожно-фобическеие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</w:p>
    <w:p w14:paraId="3AC822AE">
      <w:pPr>
        <w:spacing w:before="0" w:line="275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F40.9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Фобическое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тревожное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расстройство,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неуточненное</w:t>
      </w:r>
    </w:p>
    <w:p w14:paraId="602859EC">
      <w:pPr>
        <w:pStyle w:val="3"/>
        <w:spacing w:before="8"/>
        <w:ind w:left="5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F41 Другие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тревожные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</w:p>
    <w:p w14:paraId="22397792">
      <w:pPr>
        <w:spacing w:before="0" w:line="272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F41.0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Панические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(эпизодическая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параксизмальная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тревога)</w:t>
      </w:r>
    </w:p>
    <w:p w14:paraId="4422DACB">
      <w:pPr>
        <w:spacing w:before="4" w:line="237" w:lineRule="auto"/>
        <w:ind w:left="219" w:right="388" w:firstLine="283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F41.00</w:t>
      </w:r>
      <w:r>
        <w:rPr>
          <w:rFonts w:hint="default" w:ascii="Times New Roman" w:hAnsi="Times New Roman" w:cs="Times New Roman"/>
          <w:i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паническое</w:t>
      </w:r>
      <w:r>
        <w:rPr>
          <w:rFonts w:hint="default" w:ascii="Times New Roman" w:hAnsi="Times New Roman" w:cs="Times New Roman"/>
          <w:i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расстройство,</w:t>
      </w:r>
      <w:r>
        <w:rPr>
          <w:rFonts w:hint="default" w:ascii="Times New Roman" w:hAnsi="Times New Roman" w:cs="Times New Roman"/>
          <w:i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умеренной</w:t>
      </w:r>
      <w:r>
        <w:rPr>
          <w:rFonts w:hint="default" w:ascii="Times New Roman" w:hAnsi="Times New Roman" w:cs="Times New Roman"/>
          <w:i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i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</w:t>
      </w:r>
      <w:r>
        <w:rPr>
          <w:rFonts w:hint="default" w:ascii="Times New Roman" w:hAnsi="Times New Roman" w:cs="Times New Roman"/>
          <w:i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меньшей</w:t>
      </w:r>
      <w:r>
        <w:rPr>
          <w:rFonts w:hint="default" w:ascii="Times New Roman" w:hAnsi="Times New Roman" w:cs="Times New Roman"/>
          <w:i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мере</w:t>
      </w:r>
      <w:r>
        <w:rPr>
          <w:rFonts w:hint="default" w:ascii="Times New Roman" w:hAnsi="Times New Roman" w:cs="Times New Roman"/>
          <w:i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4</w:t>
      </w:r>
      <w:r>
        <w:rPr>
          <w:rFonts w:hint="default" w:ascii="Times New Roman" w:hAnsi="Times New Roman" w:cs="Times New Roman"/>
          <w:i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панических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атаки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четырехнедельный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период</w:t>
      </w:r>
    </w:p>
    <w:p w14:paraId="26E618FF">
      <w:pPr>
        <w:spacing w:before="6" w:line="237" w:lineRule="auto"/>
        <w:ind w:left="219" w:right="388" w:firstLine="283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F41.01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паническое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расстройство,</w:t>
      </w:r>
      <w:r>
        <w:rPr>
          <w:rFonts w:hint="default" w:ascii="Times New Roman" w:hAnsi="Times New Roman" w:cs="Times New Roman"/>
          <w:i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тяжелой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меньшей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мере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четыре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панических атаки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неделю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за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четыре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недели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наблюдения</w:t>
      </w:r>
    </w:p>
    <w:p w14:paraId="1CD1A411">
      <w:pPr>
        <w:spacing w:before="3" w:line="275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F41.1 Генерализованное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тревожное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</w:t>
      </w:r>
    </w:p>
    <w:p w14:paraId="22F828B0">
      <w:pPr>
        <w:spacing w:before="0" w:line="242" w:lineRule="auto"/>
        <w:ind w:left="502" w:right="3117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F41.2 Смешанные тревожные и депрессивные расстройства</w:t>
      </w:r>
      <w:r>
        <w:rPr>
          <w:rFonts w:hint="default" w:ascii="Times New Roman" w:hAnsi="Times New Roman" w:cs="Times New Roman"/>
          <w:i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F41.3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Другие смешанные тревожные расстройства</w:t>
      </w:r>
    </w:p>
    <w:p w14:paraId="6E0C621B">
      <w:pPr>
        <w:spacing w:before="0" w:line="242" w:lineRule="auto"/>
        <w:ind w:left="502" w:right="3979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F41.8 Другие уточненные тревожные расстройства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F41.9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Тревожное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расстройство, неуточненное</w:t>
      </w:r>
    </w:p>
    <w:p w14:paraId="1A89A8AF">
      <w:pPr>
        <w:pStyle w:val="3"/>
        <w:spacing w:line="275" w:lineRule="exact"/>
        <w:ind w:left="5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F42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Обсессивно-компульсивные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</w:p>
    <w:p w14:paraId="1A5CB366">
      <w:pPr>
        <w:spacing w:before="0" w:line="272" w:lineRule="exact"/>
        <w:ind w:left="502" w:right="0" w:firstLine="0"/>
        <w:jc w:val="left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>F43 Реакция</w:t>
      </w:r>
      <w:r>
        <w:rPr>
          <w:rFonts w:hint="default"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тяжелый</w:t>
      </w:r>
      <w:r>
        <w:rPr>
          <w:rFonts w:hint="default"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стресс и</w:t>
      </w:r>
      <w:r>
        <w:rPr>
          <w:rFonts w:hint="default"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адаптации</w:t>
      </w:r>
    </w:p>
    <w:p w14:paraId="607C4A38">
      <w:pPr>
        <w:spacing w:before="0" w:line="242" w:lineRule="auto"/>
        <w:ind w:left="502" w:right="6053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F43.0 Реакция на острый стресс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F43.00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легкая</w:t>
      </w:r>
    </w:p>
    <w:p w14:paraId="2122C74A">
      <w:pPr>
        <w:spacing w:before="0" w:line="242" w:lineRule="auto"/>
        <w:ind w:left="502" w:right="7648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F43.01 умеренная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F43.02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тяжелая</w:t>
      </w:r>
    </w:p>
    <w:p w14:paraId="7DC6E046">
      <w:pPr>
        <w:spacing w:before="0" w:line="242" w:lineRule="auto"/>
        <w:ind w:left="502" w:right="3592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F43.1 Посттравматическое стрессорное расстройство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F43.2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адаптации</w:t>
      </w:r>
    </w:p>
    <w:p w14:paraId="30675B26">
      <w:pPr>
        <w:spacing w:before="0" w:line="271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F43.20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Короткая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депрессивная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реакция.</w:t>
      </w:r>
    </w:p>
    <w:p w14:paraId="2D438D40">
      <w:pPr>
        <w:spacing w:before="0" w:line="240" w:lineRule="auto"/>
        <w:ind w:left="502" w:right="3748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F43.21</w:t>
      </w:r>
      <w:r>
        <w:rPr>
          <w:rFonts w:hint="default" w:ascii="Times New Roman" w:hAnsi="Times New Roman" w:cs="Times New Roman"/>
          <w:i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Пролонгированная</w:t>
      </w:r>
      <w:r>
        <w:rPr>
          <w:rFonts w:hint="default" w:ascii="Times New Roman" w:hAnsi="Times New Roman" w:cs="Times New Roman"/>
          <w:i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депрессивная</w:t>
      </w:r>
      <w:r>
        <w:rPr>
          <w:rFonts w:hint="default" w:ascii="Times New Roman" w:hAnsi="Times New Roman" w:cs="Times New Roman"/>
          <w:i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реакция.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F43.22 Смешанная тревожная и депрессивная реакция.</w:t>
      </w:r>
      <w:r>
        <w:rPr>
          <w:rFonts w:hint="default" w:ascii="Times New Roman" w:hAnsi="Times New Roman" w:cs="Times New Roman"/>
          <w:i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F43.23 С преобладанием расстройств других эмоций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F43.24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преобладанием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нарушения поведения.</w:t>
      </w:r>
    </w:p>
    <w:p w14:paraId="15DD0816">
      <w:pPr>
        <w:spacing w:before="0" w:line="240" w:lineRule="auto"/>
        <w:ind w:left="502" w:right="2926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F43.25 Со смешанными расстройствами эмоций и поведения.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F43.28 С другими уточненными преобладающими симптомами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F43.8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реакции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тяжелый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стресс</w:t>
      </w:r>
    </w:p>
    <w:p w14:paraId="0FE429AD">
      <w:pPr>
        <w:spacing w:before="0" w:line="274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F43.9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Реакция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тяжелый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стресс,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неуточненная</w:t>
      </w:r>
    </w:p>
    <w:p w14:paraId="1645298F">
      <w:pPr>
        <w:pStyle w:val="3"/>
        <w:ind w:left="5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F44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(конверсионные) расстройства</w:t>
      </w:r>
    </w:p>
    <w:p w14:paraId="5C66EB2B">
      <w:pPr>
        <w:spacing w:before="0" w:line="240" w:lineRule="auto"/>
        <w:ind w:left="502" w:right="6233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F44.0 Диссоциативная амнезия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F44.1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Диссоциативная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фуга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F44.2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Диссоциативный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ступор</w:t>
      </w:r>
    </w:p>
    <w:p w14:paraId="0CB4E0F3">
      <w:pPr>
        <w:spacing w:before="0" w:line="275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F44.3 Трансы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овладения</w:t>
      </w:r>
    </w:p>
    <w:p w14:paraId="2FD83CC5">
      <w:pPr>
        <w:spacing w:before="0" w:line="275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F44.4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двигательные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</w:p>
    <w:p w14:paraId="101E6904">
      <w:pPr>
        <w:spacing w:after="0" w:line="275" w:lineRule="exact"/>
        <w:jc w:val="left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1020" w:right="440" w:bottom="280" w:left="1480" w:header="724" w:footer="0" w:gutter="0"/>
          <w:cols w:space="720" w:num="1"/>
        </w:sectPr>
      </w:pPr>
    </w:p>
    <w:p w14:paraId="6645E085">
      <w:pPr>
        <w:spacing w:before="88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F44.5 Диссоциативные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судороги</w:t>
      </w:r>
    </w:p>
    <w:p w14:paraId="6DF785CB">
      <w:pPr>
        <w:spacing w:before="2" w:line="240" w:lineRule="auto"/>
        <w:ind w:left="502" w:right="2517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F44.6 Диссоциативная анестезия и потеря чувствительности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F44.7 Смешанные диссоциативные (конверсионные) расстройства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F44.8 Другие диссоциативные (конверсионные) расстройства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F44.80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Ганзера</w:t>
      </w:r>
    </w:p>
    <w:p w14:paraId="41F075D8">
      <w:pPr>
        <w:spacing w:before="0" w:line="275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F44.81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множественной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личности</w:t>
      </w:r>
    </w:p>
    <w:p w14:paraId="61392949">
      <w:pPr>
        <w:spacing w:before="0" w:line="242" w:lineRule="auto"/>
        <w:ind w:left="219" w:right="0" w:firstLine="283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F44.82</w:t>
      </w:r>
      <w:r>
        <w:rPr>
          <w:rFonts w:hint="default" w:ascii="Times New Roman" w:hAnsi="Times New Roman" w:cs="Times New Roman"/>
          <w:i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Преходящие</w:t>
      </w:r>
      <w:r>
        <w:rPr>
          <w:rFonts w:hint="default" w:ascii="Times New Roman" w:hAnsi="Times New Roman" w:cs="Times New Roman"/>
          <w:i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i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(конверсионные)</w:t>
      </w:r>
      <w:r>
        <w:rPr>
          <w:rFonts w:hint="default" w:ascii="Times New Roman" w:hAnsi="Times New Roman" w:cs="Times New Roman"/>
          <w:i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i/>
          <w:spacing w:val="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возникающие</w:t>
      </w:r>
      <w:r>
        <w:rPr>
          <w:rFonts w:hint="default" w:ascii="Times New Roman" w:hAnsi="Times New Roman" w:cs="Times New Roman"/>
          <w:i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детстве или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подростковом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возрасте</w:t>
      </w:r>
    </w:p>
    <w:p w14:paraId="25983C5E">
      <w:pPr>
        <w:spacing w:before="0" w:line="242" w:lineRule="auto"/>
        <w:ind w:left="502" w:right="931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F44.88 По-другому определяемые диссоциативные (конверсионные) расстройства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F44.9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Диссоциативное (конверсионное)</w:t>
      </w:r>
      <w:r>
        <w:rPr>
          <w:rFonts w:hint="default" w:ascii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расстройство,</w:t>
      </w:r>
      <w:r>
        <w:rPr>
          <w:rFonts w:hint="default" w:ascii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неуточненное</w:t>
      </w:r>
    </w:p>
    <w:p w14:paraId="630A5AD4">
      <w:pPr>
        <w:pStyle w:val="3"/>
        <w:spacing w:line="274" w:lineRule="exact"/>
        <w:ind w:left="5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F45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Соматоформные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</w:p>
    <w:p w14:paraId="743AC34A">
      <w:pPr>
        <w:spacing w:before="0" w:line="274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F45.0 Соматизированное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</w:t>
      </w:r>
    </w:p>
    <w:p w14:paraId="21CE2A24">
      <w:pPr>
        <w:spacing w:before="0" w:line="242" w:lineRule="auto"/>
        <w:ind w:left="502" w:right="3035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F45.1 Недифференцированное соматоформное расстройство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F45.2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Ипохондрическое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</w:t>
      </w:r>
    </w:p>
    <w:p w14:paraId="0B12C10E">
      <w:pPr>
        <w:spacing w:before="0" w:line="242" w:lineRule="auto"/>
        <w:ind w:left="502" w:right="429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F45.3 Соматоформная вегетативная дисфункция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F45.30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Сердце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 сердечно-сосудистая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система</w:t>
      </w:r>
    </w:p>
    <w:p w14:paraId="4AA7D43F">
      <w:pPr>
        <w:spacing w:before="0" w:line="240" w:lineRule="auto"/>
        <w:ind w:left="502" w:right="3814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F45.31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Верхние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отделы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желудочно-кишечного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тракта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F45.32 Нижний отдел желудочно-кишечного тракта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F45.33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Дыхательная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система</w:t>
      </w:r>
    </w:p>
    <w:p w14:paraId="6B2C3371">
      <w:pPr>
        <w:spacing w:before="0" w:line="237" w:lineRule="auto"/>
        <w:ind w:left="502" w:right="5828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F45.34 Мочеполовая система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F45.38 Другие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органы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или системы</w:t>
      </w:r>
    </w:p>
    <w:p w14:paraId="4327B0AB">
      <w:pPr>
        <w:spacing w:before="0" w:line="237" w:lineRule="auto"/>
        <w:ind w:left="502" w:right="4507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F45.4 Состояние упорной соматоформной боли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F45.8 Другие соматоформные расстройства</w:t>
      </w:r>
    </w:p>
    <w:p w14:paraId="23E8F9E9">
      <w:pPr>
        <w:spacing w:before="0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F45.9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Соматоформное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расстройство,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неуточненное</w:t>
      </w:r>
    </w:p>
    <w:p w14:paraId="3BB1A420">
      <w:pPr>
        <w:pStyle w:val="3"/>
        <w:spacing w:line="242" w:lineRule="auto"/>
        <w:ind w:left="502" w:right="501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F48 Другие невротические расстройства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F48.0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Неврастения</w:t>
      </w:r>
    </w:p>
    <w:p w14:paraId="263855C2">
      <w:pPr>
        <w:spacing w:before="0" w:line="266" w:lineRule="exact"/>
        <w:ind w:left="502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F48.1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деперсонализации-дереализации</w:t>
      </w:r>
    </w:p>
    <w:p w14:paraId="63BF8037">
      <w:pPr>
        <w:spacing w:before="2" w:line="237" w:lineRule="auto"/>
        <w:ind w:left="502" w:right="3685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F48.8 Другие уточненные невротические расстройства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F48.9 Невротическое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расстройство,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неуточненное</w:t>
      </w:r>
    </w:p>
    <w:p w14:paraId="40E0F0B9">
      <w:pPr>
        <w:pStyle w:val="6"/>
        <w:spacing w:before="6" w:line="237" w:lineRule="auto"/>
        <w:ind w:right="4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Определяют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синдромы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патогномоничные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невротических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расстройств.</w:t>
      </w:r>
    </w:p>
    <w:p w14:paraId="38A06B46">
      <w:pPr>
        <w:pStyle w:val="7"/>
        <w:numPr>
          <w:ilvl w:val="0"/>
          <w:numId w:val="3"/>
        </w:numPr>
        <w:tabs>
          <w:tab w:val="left" w:pos="1069"/>
        </w:tabs>
        <w:spacing w:before="8" w:after="0" w:line="235" w:lineRule="auto"/>
        <w:ind w:left="219" w:right="400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Страхи. </w:t>
      </w:r>
      <w:r>
        <w:rPr>
          <w:rFonts w:hint="default" w:ascii="Times New Roman" w:hAnsi="Times New Roman" w:cs="Times New Roman"/>
          <w:sz w:val="28"/>
          <w:szCs w:val="28"/>
        </w:rPr>
        <w:t>Любые варианты фобий (страх толпы, публичных мест, передвижения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сумасшествия,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неправильно,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покраснеть,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крови, травм, животных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т.п.).</w:t>
      </w:r>
    </w:p>
    <w:p w14:paraId="09F6431C">
      <w:pPr>
        <w:pStyle w:val="7"/>
        <w:numPr>
          <w:ilvl w:val="0"/>
          <w:numId w:val="3"/>
        </w:numPr>
        <w:tabs>
          <w:tab w:val="left" w:pos="1069"/>
        </w:tabs>
        <w:spacing w:before="6" w:after="0" w:line="240" w:lineRule="auto"/>
        <w:ind w:left="219" w:right="396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Приступы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паники.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захлестывающей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внезапным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быстрым развитием 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высшей точки.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Эпизоды длятся от нескольких минут до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непредсказуемы,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ограничиваются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какой-то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набором внешних обстоятельств. Другие ведущие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 включают дрожь, боли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груди, ощущения удушья, головокружение и ощущение нереальности (деперсонализация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и/или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дереализация).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вторичный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смерти,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утраты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самоконтроля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помешательства.</w:t>
      </w:r>
    </w:p>
    <w:p w14:paraId="1A1109B8">
      <w:pPr>
        <w:pStyle w:val="7"/>
        <w:numPr>
          <w:ilvl w:val="0"/>
          <w:numId w:val="3"/>
        </w:numPr>
        <w:tabs>
          <w:tab w:val="left" w:pos="1069"/>
        </w:tabs>
        <w:spacing w:before="0" w:after="0" w:line="240" w:lineRule="auto"/>
        <w:ind w:left="219" w:right="396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Тревога,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беспокойство,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тревожные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опасения.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Неприятные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беспокоящие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сознательному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переключения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Беспокойство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упорное,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повторяющееся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непропорциональное беспокоящей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(она может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тривиальной).</w:t>
      </w:r>
    </w:p>
    <w:p w14:paraId="05B40401">
      <w:pPr>
        <w:pStyle w:val="7"/>
        <w:numPr>
          <w:ilvl w:val="0"/>
          <w:numId w:val="3"/>
        </w:numPr>
        <w:tabs>
          <w:tab w:val="left" w:pos="1069"/>
        </w:tabs>
        <w:spacing w:before="0" w:after="0" w:line="240" w:lineRule="auto"/>
        <w:ind w:left="219" w:right="397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Синдром вегетативной тревоги. </w:t>
      </w:r>
      <w:r>
        <w:rPr>
          <w:rFonts w:hint="default" w:ascii="Times New Roman" w:hAnsi="Times New Roman" w:cs="Times New Roman"/>
          <w:sz w:val="28"/>
          <w:szCs w:val="28"/>
        </w:rPr>
        <w:t>Тревога, выраженная различными автономными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симптомами, такими как сердцебиение, влажные ладони, сухость во рту, головокружение,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дрожание рук или конечностей, горячий или холодный пот или приливы, затрудненное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дыхание,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стеснение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груди,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затруднение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глотания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(«ком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горле»),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мочеиспускание, звон в ушах, бурление в желудке, тошнота. Страхи — такие, как страх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умереть, сойти с ума, потерять эмоциональный контроль или надвигающегося большого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несчастья,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связаны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вышеописанными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вегетативными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симптомами.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нереальности объектов (дереализация) или чувство отстраненности (деперсонализация)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присутствовать.</w:t>
      </w:r>
    </w:p>
    <w:p w14:paraId="153EE4DC">
      <w:pPr>
        <w:pStyle w:val="7"/>
        <w:numPr>
          <w:ilvl w:val="0"/>
          <w:numId w:val="3"/>
        </w:numPr>
        <w:tabs>
          <w:tab w:val="left" w:pos="1069"/>
        </w:tabs>
        <w:spacing w:before="0" w:after="0" w:line="240" w:lineRule="auto"/>
        <w:ind w:left="219" w:right="396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Навязчивые мысли. </w:t>
      </w:r>
      <w:r>
        <w:rPr>
          <w:rFonts w:hint="default" w:ascii="Times New Roman" w:hAnsi="Times New Roman" w:cs="Times New Roman"/>
          <w:sz w:val="28"/>
          <w:szCs w:val="28"/>
        </w:rPr>
        <w:t>Идеи, образы или импульсы, которые овладевают сознанием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индивида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повторно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настойчиво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стереотипной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форме.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содержанию,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 всегда мучительны, и индивид безуспешно старается противостоять им. Эти мысли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расцениваются как свои собственные, индивида, даже когда они непроизвольны и 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неприемлемы.</w:t>
      </w:r>
    </w:p>
    <w:p w14:paraId="12F78E76">
      <w:pPr>
        <w:pStyle w:val="7"/>
        <w:numPr>
          <w:ilvl w:val="0"/>
          <w:numId w:val="3"/>
        </w:numPr>
        <w:tabs>
          <w:tab w:val="left" w:pos="1079"/>
        </w:tabs>
        <w:spacing w:before="0" w:after="0" w:line="240" w:lineRule="auto"/>
        <w:ind w:left="219" w:right="396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Компульсивные действия. </w:t>
      </w:r>
      <w:r>
        <w:rPr>
          <w:rFonts w:hint="default" w:ascii="Times New Roman" w:hAnsi="Times New Roman" w:cs="Times New Roman"/>
          <w:sz w:val="28"/>
          <w:szCs w:val="28"/>
        </w:rPr>
        <w:t>Повторяющиеся стереотипные поведение и ритуалы,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воспринимаемые индивидом как бессмысленные и неэффективные, так что он/она делает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попытки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противостоять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компульсивных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ритуалов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чисткой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(особенно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умыванием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рук),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наведением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порядка,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аккуратностью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контролированием.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страха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опасными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случиться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вызваны.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Ритуалы представляют собой попытку предотвратить опасность. Компульсивные акты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ритуалы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занимать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ежедневно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заметной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нерешительностью и медлительностью. Если компульсивные акты устойчивы, то тревога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индивида возрастает.</w:t>
      </w:r>
    </w:p>
    <w:p w14:paraId="2B663569">
      <w:pPr>
        <w:pStyle w:val="7"/>
        <w:numPr>
          <w:ilvl w:val="0"/>
          <w:numId w:val="3"/>
        </w:numPr>
        <w:tabs>
          <w:tab w:val="left" w:pos="1069"/>
        </w:tabs>
        <w:spacing w:before="0" w:after="0" w:line="235" w:lineRule="auto"/>
        <w:ind w:left="219" w:right="395" w:firstLine="566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Подверженность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исключительным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психическим,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физическим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социальным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стрессорам</w:t>
      </w:r>
    </w:p>
    <w:p w14:paraId="10C805F3">
      <w:pPr>
        <w:pStyle w:val="6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Исключительный психический стрессор - подавляющее травматичное переживание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катастрофа),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влекущее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серьезную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угрозу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целостности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требующее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приспособления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новым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обстоятельствам.</w:t>
      </w:r>
    </w:p>
    <w:p w14:paraId="65A59A3F">
      <w:pPr>
        <w:pStyle w:val="7"/>
        <w:numPr>
          <w:ilvl w:val="0"/>
          <w:numId w:val="3"/>
        </w:numPr>
        <w:tabs>
          <w:tab w:val="left" w:pos="1127"/>
        </w:tabs>
        <w:spacing w:before="0" w:after="0" w:line="240" w:lineRule="auto"/>
        <w:ind w:left="219" w:right="393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Постоянные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воспоминания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«переживания»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стрессового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воздействия.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оживления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психотравмы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вторгающихся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воспоминаниях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(«обратный кадр») или сны, возникающие у индивида, помещенного в исключительно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стрессорные события или ситуацию. Эти эпизоды случаются вопреки устойчивому фону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оцепенения,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притупления, отчужденности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 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отсутствию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реакции на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окружающее.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Избегание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обстоятельств,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связанных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стрессом.</w:t>
      </w:r>
    </w:p>
    <w:p w14:paraId="0985FB7D">
      <w:pPr>
        <w:pStyle w:val="7"/>
        <w:numPr>
          <w:ilvl w:val="0"/>
          <w:numId w:val="3"/>
        </w:numPr>
        <w:tabs>
          <w:tab w:val="left" w:pos="1040"/>
        </w:tabs>
        <w:spacing w:before="0" w:after="0" w:line="242" w:lineRule="auto"/>
        <w:ind w:left="219" w:right="404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Избегание обстоятельств, связанных со стрессом. </w:t>
      </w:r>
      <w:r>
        <w:rPr>
          <w:rFonts w:hint="default" w:ascii="Times New Roman" w:hAnsi="Times New Roman" w:cs="Times New Roman"/>
          <w:sz w:val="28"/>
          <w:szCs w:val="28"/>
        </w:rPr>
        <w:t>Тенденция избежать намеков,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ситуаций,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напоминающих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пережитом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стрессорном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событии.</w:t>
      </w:r>
    </w:p>
    <w:p w14:paraId="3C5C2ABE">
      <w:pPr>
        <w:pStyle w:val="7"/>
        <w:numPr>
          <w:ilvl w:val="0"/>
          <w:numId w:val="3"/>
        </w:numPr>
        <w:tabs>
          <w:tab w:val="left" w:pos="1233"/>
        </w:tabs>
        <w:spacing w:before="0" w:after="0" w:line="240" w:lineRule="auto"/>
        <w:ind w:left="219" w:right="397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Признаки нарастающей психологической чувствительности или возбуждения.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тропность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психотравмирующим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ситуациям,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несдержанность,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гиперстенических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астенических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требующей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адаптивного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поведения.</w:t>
      </w:r>
    </w:p>
    <w:p w14:paraId="645C4E46">
      <w:pPr>
        <w:pStyle w:val="7"/>
        <w:numPr>
          <w:ilvl w:val="0"/>
          <w:numId w:val="3"/>
        </w:numPr>
        <w:tabs>
          <w:tab w:val="left" w:pos="1233"/>
        </w:tabs>
        <w:spacing w:before="0" w:after="0" w:line="240" w:lineRule="auto"/>
        <w:ind w:left="219" w:right="396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(конверсионные)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симптомы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состояния.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Частичная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потеря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воспоминаниями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прошлого,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осознанием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идентичности,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тела.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Ослаблен сознательный контроль над воспоминаниями и ощущениями, которые 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 отобраны в данный момент для внимания, а также выбор движений, которые должны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совершены.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предположительно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психогенное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происхождение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травматическими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неразрешимыми и невыносимыми проблемами или нарушенными взаимоотношениями.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диссоциативными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отрицает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проблемы,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очевидные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других.</w:t>
      </w:r>
    </w:p>
    <w:p w14:paraId="2C89904E">
      <w:pPr>
        <w:pStyle w:val="7"/>
        <w:numPr>
          <w:ilvl w:val="0"/>
          <w:numId w:val="3"/>
        </w:numPr>
        <w:tabs>
          <w:tab w:val="left" w:pos="1175"/>
        </w:tabs>
        <w:spacing w:before="0" w:after="0" w:line="240" w:lineRule="auto"/>
        <w:ind w:left="219" w:right="398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Многочисленные и разнообразные физические жалобы, не объяснимые никаким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соматическим расстройством. </w:t>
      </w:r>
      <w:r>
        <w:rPr>
          <w:rFonts w:hint="default" w:ascii="Times New Roman" w:hAnsi="Times New Roman" w:cs="Times New Roman"/>
          <w:sz w:val="28"/>
          <w:szCs w:val="28"/>
        </w:rPr>
        <w:t>Многочисленные и разнообразные физические жалобы,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необъяснимые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каким-либо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продолжающиеся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многочисленные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рецидивирующие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меняющиеся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определимой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какого-либо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физического расстройства оно не объясняет природу и степень симптомов, страдание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озабоченность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индивида.</w:t>
      </w:r>
    </w:p>
    <w:p w14:paraId="0FC86745">
      <w:pPr>
        <w:pStyle w:val="7"/>
        <w:numPr>
          <w:ilvl w:val="0"/>
          <w:numId w:val="3"/>
        </w:numPr>
        <w:tabs>
          <w:tab w:val="left" w:pos="1175"/>
        </w:tabs>
        <w:spacing w:before="0" w:after="0" w:line="240" w:lineRule="auto"/>
        <w:ind w:left="219" w:right="398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Повторные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консультации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профессионалами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(медиками)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упорный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отказ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следовать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медицинским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советам.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контактов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медицинскими и другими альтернативными службами здоровья, во время которых 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проведено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ненужных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Настойчивый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отказ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(медицинский)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Отказ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заверения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врача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медиков-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профессионалов,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вопреки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отрицательным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 и течение симптомов имеют тесную связь с неприятными жизненными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событиями, трудностями или конфликтами, индивид сопротивляется попыткам принять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возможность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причины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симптомов.</w:t>
      </w:r>
    </w:p>
    <w:p w14:paraId="7DAD2644">
      <w:pPr>
        <w:pStyle w:val="7"/>
        <w:numPr>
          <w:ilvl w:val="0"/>
          <w:numId w:val="3"/>
        </w:numPr>
        <w:tabs>
          <w:tab w:val="left" w:pos="1175"/>
        </w:tabs>
        <w:spacing w:before="0" w:after="0" w:line="240" w:lineRule="auto"/>
        <w:ind w:left="219" w:right="400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Психическая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физическая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усталость.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усталость-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длительное психическое истощение даже после минимальных психических усилий. 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сопровождается неприятным вторжением отвлекающих ассоциаций или воспоминаний,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концентрирования,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фокусирования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поддержания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неэффективным мышлением. Состояние обычно связано с пониженной эффективностью в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разрешении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повседневных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задач.</w:t>
      </w:r>
    </w:p>
    <w:p w14:paraId="7C04AA59">
      <w:pPr>
        <w:pStyle w:val="6"/>
        <w:ind w:right="39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Физическая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усталость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телесной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истощения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минимальных физических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усилий, иногда сопровождающееся ощущениями мышечных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страданий.</w:t>
      </w:r>
    </w:p>
    <w:p w14:paraId="4C5D4CFB">
      <w:pPr>
        <w:pStyle w:val="2"/>
        <w:numPr>
          <w:numId w:val="0"/>
        </w:numPr>
        <w:tabs>
          <w:tab w:val="left" w:pos="1386"/>
        </w:tabs>
        <w:spacing w:before="0" w:after="0" w:line="296" w:lineRule="exact"/>
        <w:ind w:left="736" w:leftChars="0" w:right="0" w:rightChars="0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3" w:name="_TOC_250004"/>
      <w:r>
        <w:rPr>
          <w:rFonts w:hint="default" w:ascii="Times New Roman" w:hAnsi="Times New Roman" w:cs="Times New Roman"/>
          <w:sz w:val="28"/>
          <w:szCs w:val="28"/>
        </w:rPr>
        <w:t>КЛИНИЧЕСКИЕ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ДИАГНОСТИЧЕСКИЕ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bookmarkEnd w:id="3"/>
      <w:r>
        <w:rPr>
          <w:rFonts w:hint="default" w:ascii="Times New Roman" w:hAnsi="Times New Roman" w:cs="Times New Roman"/>
          <w:sz w:val="28"/>
          <w:szCs w:val="28"/>
        </w:rPr>
        <w:t>КРИТЕРИИ.</w:t>
      </w:r>
    </w:p>
    <w:p w14:paraId="3F9AE74E">
      <w:pPr>
        <w:pStyle w:val="6"/>
        <w:spacing w:before="4" w:line="269" w:lineRule="exact"/>
        <w:ind w:left="761" w:firstLine="0"/>
        <w:jc w:val="left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>ТРЕВОЖНО-ФОБИЧЕСКИЕ</w:t>
      </w:r>
      <w:r>
        <w:rPr>
          <w:rFonts w:hint="default" w:ascii="Times New Roman" w:hAnsi="Times New Roman" w:cs="Times New Roman"/>
          <w:b/>
          <w:bCs/>
          <w:i/>
          <w:i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>РАССТРОЙСТВА</w:t>
      </w:r>
    </w:p>
    <w:p w14:paraId="6D039654">
      <w:pPr>
        <w:pStyle w:val="6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Группа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вызывается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преимущественно определенными ситуациями или объектами (внешними по отношению к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субъекту), которые в настоящее время не являются опасными. В результате эти ситуации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 характерным образом избегаются или переносятся с чувством страха. Фобическая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субъективно,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физиологически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интенсивности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дискомфорта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ужаса.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Обеспокоенность пациента может концентрироваться на отдельных симптомах, таких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сердцебиение или ощущение дурноты, и часто сочетается с вторичными страхами смерти,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потери самоконтроля или сумасшествия. Тревога не уменьшается от сознания того, 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 люди не считают данную ситуацию столь опасной или угрожающей. Одно лишь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представление о попадании в фобическую ситуацию обычно заранее вызывает тревогу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предвосхищения.</w:t>
      </w:r>
    </w:p>
    <w:p w14:paraId="2436495B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Фобическая тревога часто сосуществует с депрессией. Предшествующая фобическая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почти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неизменно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преходящего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Некоторые депрессивные эпизоды сопровождаются временной фобической тревогой, 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пониженное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сопутствует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фобиям,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агорафобии.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ставить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(фобическая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развилось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 явно раньше другого, и от того, является ли одно расстройство отчетливо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преобладающим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момент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постановки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 удовлетворялись еще до того, как впервые появились фобические симптомы,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тогда первое расстройство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диагностировать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основное.</w:t>
      </w:r>
    </w:p>
    <w:p w14:paraId="3B40C8E6">
      <w:pPr>
        <w:pStyle w:val="6"/>
        <w:spacing w:line="242" w:lineRule="auto"/>
        <w:ind w:right="39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Большинство фобических расстройств, кроме социальных фобий, чаще встречается у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женщин.</w:t>
      </w:r>
    </w:p>
    <w:p w14:paraId="579AFA24">
      <w:pPr>
        <w:pStyle w:val="6"/>
        <w:spacing w:line="244" w:lineRule="auto"/>
        <w:ind w:right="407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ПАНИЧЕСКОЕ РАССТРОЙСТВО (ЭПИЗОДИЧЕСКАЯ ПАРОКСИЗМАЛЬНАЯ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ТРЕВОГА)</w:t>
      </w:r>
    </w:p>
    <w:p w14:paraId="72222984">
      <w:pPr>
        <w:pStyle w:val="6"/>
        <w:ind w:right="39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признаком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повторные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приступы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тяжелой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тревоги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(паники),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которые не ограничиваются определенной ситуацией или обстоятельствами и поэтому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непредсказуемы. </w:t>
      </w:r>
      <w:r>
        <w:rPr>
          <w:rFonts w:hint="default" w:ascii="Times New Roman" w:hAnsi="Times New Roman" w:cs="Times New Roman"/>
          <w:sz w:val="28"/>
          <w:szCs w:val="28"/>
        </w:rPr>
        <w:t>Как и при других тревожных расстройствах доминирующие симптомы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варьируют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неожиданно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сердцебиение,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боли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груди,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ощущение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удушья,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головокружение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чувство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нереальности</w:t>
      </w:r>
    </w:p>
    <w:p w14:paraId="56436430">
      <w:pPr>
        <w:spacing w:after="0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1020" w:right="440" w:bottom="845" w:left="1480" w:header="724" w:footer="0" w:gutter="0"/>
          <w:cols w:space="720" w:num="1"/>
        </w:sectPr>
      </w:pPr>
    </w:p>
    <w:p w14:paraId="5099336B">
      <w:pPr>
        <w:pStyle w:val="6"/>
        <w:spacing w:before="88"/>
        <w:ind w:right="394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(деперсонализация или дереализация). Почти неизбежны также вторичный страх смерти,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потери самоконтроля или сумасшествия. Обычно атаки продолжаются лишь минуты, хотя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дольше;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довольно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вариабельны.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панической атаке больные часто испытывают резко нарастающие страх и вегетативные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приводят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торопливо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покидают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находятся. Если подобное возникает в специфической ситуации, например в автобусе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толпе,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впоследствии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избегать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Аналогично,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непредсказуемые панические атаки вызывают страх оставаться одному или появляться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людных местах. Паническая атака часто приводит к постоянному страху возникновения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атаки.</w:t>
      </w:r>
    </w:p>
    <w:p w14:paraId="06DB778D">
      <w:pPr>
        <w:pStyle w:val="6"/>
        <w:spacing w:before="8" w:line="271" w:lineRule="exact"/>
        <w:ind w:left="761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ГЕНЕРАЛИЗОВАНИОЕ</w:t>
      </w:r>
      <w:r>
        <w:rPr>
          <w:rFonts w:hint="default"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ТРЕВОЖНОЕ</w:t>
      </w:r>
      <w:r>
        <w:rPr>
          <w:rFonts w:hint="default"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РАССТРОЙСТВО</w:t>
      </w:r>
    </w:p>
    <w:p w14:paraId="0BBA2E8E">
      <w:pPr>
        <w:pStyle w:val="6"/>
        <w:ind w:right="39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носит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генерализованный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стойкий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ограничивается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какими-либо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определенными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средовыми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обстоятельствами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предпочтительностью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обстоятельствах (т.е. она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«нефиксированной»).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 тревожных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доминирующие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вариабельны,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жалобы на чувство постоянной нервозности, дрожь, мышечное напряжение, потливость,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сердцебиение,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головокружение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дискомфорт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эпигастральной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страхи,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родственник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скоро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заболеют,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произойдет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несчастный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разнообразные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волнения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предчувствия.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хроническим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средовым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волнообразности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хронификации.</w:t>
      </w:r>
    </w:p>
    <w:p w14:paraId="5D91F402">
      <w:pPr>
        <w:pStyle w:val="6"/>
        <w:spacing w:before="2" w:line="237" w:lineRule="auto"/>
        <w:ind w:right="39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У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дней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крайней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несколько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недель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подряд,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несколько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месяцев.</w:t>
      </w:r>
    </w:p>
    <w:p w14:paraId="574C0E0B">
      <w:pPr>
        <w:pStyle w:val="6"/>
        <w:spacing w:before="11" w:line="269" w:lineRule="exact"/>
        <w:ind w:left="761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ОБСЕССИВНО-КОМПУЛЬСИВНОЕ</w:t>
      </w:r>
      <w:r>
        <w:rPr>
          <w:rFonts w:hint="default"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РАССТРОЙСТВО</w:t>
      </w:r>
    </w:p>
    <w:p w14:paraId="0B97D13A">
      <w:pPr>
        <w:pStyle w:val="6"/>
        <w:ind w:right="39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Основной чертой являются повторяющиеся обсессивные мысли или компульсивные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действия.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(Для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краткости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«обсессивный»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будет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использоваться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впоследствии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вместо «обсессивно-компульсивныи» по отношению к симптомам). </w:t>
      </w:r>
      <w:r>
        <w:rPr>
          <w:rFonts w:hint="default" w:ascii="Times New Roman" w:hAnsi="Times New Roman" w:cs="Times New Roman"/>
          <w:sz w:val="28"/>
          <w:szCs w:val="28"/>
        </w:rPr>
        <w:t>Обсессивные мысли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представляют собой идеи, образы или влечения, которые в стереотипной форме вновь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вновь приходят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почти всегда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тягостны (потому 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агрессивное или непристойное содержание или просто потому, что они воспринимаются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 бессмысленные), и больной часто пытается безуспешно сопротивляться им. Тем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менее, они воспринимаются как собственные мысли, даже если возникают непроизвольно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невыносимы.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Компульсивные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ритуалы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повторяющиеся вновь и вновь стереотипные поступки. Они не доставляют внутреннего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удовольствия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приводят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выполнению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полезных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смысл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заключается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предотвращении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каких-либо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объективно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маловероятных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причиняющих вред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хотя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необязательно,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воспринимается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бессмысленное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бесплодное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повторяет попытки сопротивления ему; при очень длительных состояииях сопротивление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 быть минимальным. Часто имеют место вегетативные симптомы тревоги, но 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тягостные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напряжения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очевидного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вегетативного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возбуждения.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взаимосвязь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обсессивными симптомами, особенно обсессивными мыслями. и депрессией. У больных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обсессивно-компульсивным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расстройством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наблюдаются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депрессивные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 у больных, страдающих рекуррентным депрессивным расстройством, могут развиваться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обсессивные мысли в течение депрессивных эпизодов. В обеих ситуациях, нарастание или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параллельными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изменениями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обсессивных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симптомов.</w:t>
      </w:r>
    </w:p>
    <w:p w14:paraId="5D5BF9E1">
      <w:pPr>
        <w:pStyle w:val="6"/>
        <w:spacing w:line="242" w:lineRule="auto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Обсессивно-компульсивное расстройство в равной степени может быть у мужчин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женщин,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выступают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ананкастные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черты.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Начало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детском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юношеском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возрасте.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вариабельно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отсутствии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выраженных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вероятнее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хронический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тип.</w:t>
      </w:r>
    </w:p>
    <w:p w14:paraId="267A54B8">
      <w:pPr>
        <w:pStyle w:val="6"/>
        <w:spacing w:before="2" w:line="244" w:lineRule="auto"/>
        <w:ind w:right="428" w:firstLine="537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РЕАКЦИЯ НА ТЯЖЕЛЫЙ СТРЕСС, ПОСТТРАВМАТИЧЕСКОЕ СТРЕССОВОЕ</w:t>
      </w:r>
      <w:r>
        <w:rPr>
          <w:rFonts w:hint="default" w:ascii="Times New Roman" w:hAnsi="Times New Roman" w:cs="Times New Roman"/>
          <w:b/>
          <w:bCs/>
          <w:spacing w:val="-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(ПТСР)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АДАПТАЦИИ</w:t>
      </w:r>
    </w:p>
    <w:p w14:paraId="6AA50DD2">
      <w:pPr>
        <w:pStyle w:val="6"/>
        <w:ind w:right="395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Характерной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чертой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этой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группы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их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отчетливо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экзогенная</w:t>
      </w:r>
      <w:r>
        <w:rPr>
          <w:rFonts w:hint="default" w:ascii="Times New Roman" w:hAnsi="Times New Roman" w:cs="Times New Roman"/>
          <w:b/>
          <w:bCs w:val="0"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природа, причинная связь с внешним стрессором, без воздействия которого психические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появились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бы.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Типичными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тяжелыми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стрессорами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боевые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действия, природные и транспортные катастрофы, несчастный случай, присутствие при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насильственной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смерти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других,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разбойное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нападение,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пытки,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изнасилование,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sz w:val="28"/>
          <w:szCs w:val="28"/>
        </w:rPr>
        <w:t>пожар.</w:t>
      </w:r>
      <w:r>
        <w:rPr>
          <w:rFonts w:hint="default" w:ascii="Times New Roman" w:hAnsi="Times New Roman" w:cs="Times New Roman"/>
          <w:b/>
          <w:bCs w:val="0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Систематически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первоначально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вынуждены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заниматься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(DaCosta,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1871)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боевых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гражданской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войны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Америке.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обозначалось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«солдатское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сердце»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привлекали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кардиологические симптомы. Во время первой мировой войны его называли «снарядным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шоком»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предполагалось,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черепно-мозговой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результате артиллерийского обстрела. Богатый материал был получен во время второй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мировой войны, как в ходе боевых действий, так и по наблюдениям лиц, перенесших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пытки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заключение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концлагере,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 выживших 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атомной бомбардировки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японских городов. В послевоенные годы материалом наблюдений становились все 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катастрофы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сформировались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посттравматическом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стрессовом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(ПТСР),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социально-стрессовом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(ССР),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транзиторных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реакциях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быту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называют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личным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несчастьем.</w:t>
      </w:r>
    </w:p>
    <w:p w14:paraId="79094F10">
      <w:pPr>
        <w:pStyle w:val="6"/>
        <w:ind w:right="392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Распространенность расстройств естественно варьирует в зависимости от частоты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катастроф и травматических ситуаций. Синдром развивается у 50 – 80% лиц, перенесших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тяжелый стресс. Морбидность находится в прямой зависимости от интенсивности стресса.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Случаи ПТСР в мирное время составляют в популяции 0,5% для мужчин и 1,2%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Сходные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психотравмирующие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взрослые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описывают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 болезненные по сравнению с мужчинами, но среди детей мальчики оказываются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 чувствительными по отношению к сходным стрессорам, чем девочки. 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1,1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2,6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1000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малообеспеченной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населения. Они составляют около 5% обслуживаемых психиатрическими учреждениями;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встречаются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любом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 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детей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подростков.</w:t>
      </w:r>
    </w:p>
    <w:p w14:paraId="2B996C34">
      <w:pPr>
        <w:pStyle w:val="6"/>
        <w:ind w:right="393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Этиопатогенез расстройства определяется действием ряда факторов: интенсивность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стресса, социальная ситуация, в которой он действует, личностные особенности жертвы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ранимость.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поддержка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предотвращении стрессовых реакций. Альфанорадренергический агонист клонидин, используемый для снятия синдрома отмены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опиатов, оказывается успешным в снятии некоторых симптомов ПТСР. Это позволило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выдвинуть гипотезу о том, что они являются следствием синдрома отмены эндогенных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опиатов,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возникающего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оживлении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воспоминаний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психотравме.</w:t>
      </w:r>
    </w:p>
    <w:p w14:paraId="1CF90036">
      <w:pPr>
        <w:pStyle w:val="6"/>
        <w:ind w:right="397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Характерологическими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особенностями,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предрасполагающими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ПТСР,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неустойчивость,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незрелость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осторожностью,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характерологические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следствием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предшествовать ей. Согласно психоаналитической гипотезе, симптомы ПТСР 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следствием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оживления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неразрешенных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конфликтов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раннего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детства.</w:t>
      </w:r>
    </w:p>
    <w:p w14:paraId="7B64EA1E">
      <w:pPr>
        <w:pStyle w:val="6"/>
        <w:ind w:right="396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отличие от ПТСР при нарушениях адаптации интенсивность стресса не всегда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одиночными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накладываться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(авралы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производстве)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постоянными (бедность). Разным этапам жизни свойственна своя специфика стрессовых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ситуаций (начало учебы, уход из родительского дома, вступление в брак, появление детей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уход из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дома,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недостижение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профессиональных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целей,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уход на пенсию).</w:t>
      </w:r>
    </w:p>
    <w:p w14:paraId="1B733369">
      <w:pPr>
        <w:pStyle w:val="6"/>
        <w:spacing w:before="8" w:line="271" w:lineRule="exact"/>
        <w:ind w:left="761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(КОНВЕРСИОННЫЕ)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РАССТРОЙСТВА</w:t>
      </w:r>
    </w:p>
    <w:p w14:paraId="57EA64E4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Общие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признаки,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разделяются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диссоциативными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конверсионными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расстройствами, заключаются в частичной или полной потере нормальной интеграции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между памятью на прошлое, осознанием идентичности и непосредственных ощущений, 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одной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стороны,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контролированием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движений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тела,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другой.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значительная степень сознательного контроля над памятью и ощущениями, которые могут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выбраны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движениями,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выполнить. Предполагается, что при диссоциативных расстройствах этот сознательный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элективный контроль нарушен до такой степени, что он может меняться от дня ко дню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 от часу к часу. Степень потери функции, находящейся под сознательным контролем,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оценить.</w:t>
      </w:r>
    </w:p>
    <w:p w14:paraId="68FEEA69">
      <w:pPr>
        <w:pStyle w:val="6"/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Эти   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расстройства    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обычно    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классифицировались,    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как    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различные    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«конверсионной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истерии».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употреблять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нежелательно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многозначности. Предполагается, что описываемые здесь диссоциативные 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 «психогенными» по происхождению, будучи тесно связанными по времени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травматическими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неразрешимыми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невыносимыми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проблемами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взаимоотношениями.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предположения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интерпретации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преодоления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непереносимого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концепции,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выводящиеся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«бессознательная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мотивация» и «вторичная выгода», не включены в число диагностических указаний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критериев.</w:t>
      </w:r>
    </w:p>
    <w:p w14:paraId="66A7CD90">
      <w:pPr>
        <w:spacing w:before="0" w:line="275" w:lineRule="exact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Диссоциативная амнезия</w:t>
      </w:r>
    </w:p>
    <w:p w14:paraId="52BA8E82">
      <w:pPr>
        <w:pStyle w:val="6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Основной признак — потеря памяти, обычно на недавние важные события. Она не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обусловлена органическим психическим заболеванием и слишком выражена, чтобы быть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объясненной обычной забывчивостью или усталостью.</w:t>
      </w:r>
      <w:r>
        <w:rPr>
          <w:rFonts w:hint="default" w:ascii="Times New Roman" w:hAnsi="Times New Roman" w:cs="Times New Roman"/>
          <w:sz w:val="28"/>
          <w:szCs w:val="28"/>
        </w:rPr>
        <w:t xml:space="preserve"> Амнезия обычно фокусируется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травматических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событиях,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несчастные случаи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неожиданная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потеря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близких,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 она является парциальной и селективной. Генерализованность и полнота амнезии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 ва-риируют день ото дня и при оценке разными исследователями, но постоянным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общим признаком является невозможность вспомнить в состоянии бодрствования. Полная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негерализованная амнезия является редкой и обычно представляет собой проявление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 фуги (F44.1). В этом случае она должна быть классифицирована в качестве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таковой. Аффективные состояния, которые сопровождают амнезию, очень разнообразны,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 тяжелая депрессия является редкой. 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 очевидными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растерянность,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дистресс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разные степени поведения, направленного на поиск внимания, но иногда бросается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глаза позиция спокойной примиренности. Чаще всего заболевают в молодом возрасте,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причем самые крайние проявления обычно имеют место у мужчин, подверженных стрессу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сражений.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пожилых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неорганические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редкими. Может наблюдаться бесцельное бродяжничество, 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сопровождающееся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гигиенической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запущенностью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продолжающееся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двух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дней.</w:t>
      </w:r>
    </w:p>
    <w:p w14:paraId="5FD2B2D7">
      <w:pPr>
        <w:spacing w:before="2" w:line="275" w:lineRule="exact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Диссоциативная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фуга</w:t>
      </w:r>
    </w:p>
    <w:p w14:paraId="65ED311C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Диссоциативная фуга имеет все признаки диссоциативной амнезии в сочетании 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внешне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целенаправленными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путешествиями, во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время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которых больной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поддерживает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уход за собой.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некоторых случаях принимается новая идентичность личности, 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несколько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дней,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удивительной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полноты.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Организованное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путешествие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 значимые. Хотя период фуги амнезируется, поведение пациента в это время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 независимых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наблюдателей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совершенно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нормальным.</w:t>
      </w:r>
    </w:p>
    <w:p w14:paraId="52668A18">
      <w:pPr>
        <w:spacing w:before="2" w:line="275" w:lineRule="exact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</w:p>
    <w:p w14:paraId="62323D40">
      <w:pPr>
        <w:spacing w:before="2" w:line="275" w:lineRule="exact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</w:p>
    <w:p w14:paraId="4136340F">
      <w:pPr>
        <w:spacing w:before="2" w:line="275" w:lineRule="exact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Диссоциативный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ступор</w:t>
      </w:r>
    </w:p>
    <w:p w14:paraId="59E261C9">
      <w:pPr>
        <w:pStyle w:val="6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Поведение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отвечает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критериям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ступора,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осмотр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обследование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выявляют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его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физической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обусловленности.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диссоциативных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дополнительно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обнаруживается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психогенная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недавних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межперсональных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проблем.</w:t>
      </w:r>
    </w:p>
    <w:p w14:paraId="23BB67C9">
      <w:pPr>
        <w:pStyle w:val="6"/>
        <w:spacing w:before="1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Ступор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диагностируется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произвольных движении и нормальных реакций на внешние стимулы,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 как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шум,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прикосновение.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лежит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неподвижно.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почти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спонтанные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целенаправленные движения. Хотя может присутствовать некоторая степень нарушения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мышечный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тонус,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тела,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дыхание,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открывание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координированные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таковы,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понятным,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сна,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бессознательном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состоянии.</w:t>
      </w:r>
    </w:p>
    <w:p w14:paraId="7C5AB4BB">
      <w:pPr>
        <w:spacing w:before="0" w:line="275" w:lineRule="exact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Трансы и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овладения</w:t>
      </w:r>
    </w:p>
    <w:p w14:paraId="1416B75F">
      <w:pPr>
        <w:pStyle w:val="6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имеется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временная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потери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чувства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личностной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идентичности, так и полного осознавания окружающего. В некоторых случаях отдельные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поступки управляются другой личностью, духом, божеством или «силой». </w:t>
      </w:r>
      <w:r>
        <w:rPr>
          <w:rFonts w:hint="default" w:ascii="Times New Roman" w:hAnsi="Times New Roman" w:cs="Times New Roman"/>
          <w:sz w:val="28"/>
          <w:szCs w:val="28"/>
        </w:rPr>
        <w:t>Внимание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осознавание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ограничиваться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фокусироваться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одном-двух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аспектах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непосредственного окружения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наблюдается ограниченный, 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повторяющийся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высказываний.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Сюда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трансы,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 являются непроизвольными или нежелательными и затрудняют повседневную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 за счет того, что возникают или сохраняются и вне рамок религиозных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культурально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приемлемых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ситуаций.</w:t>
      </w:r>
    </w:p>
    <w:p w14:paraId="62996AF3">
      <w:pPr>
        <w:pStyle w:val="6"/>
        <w:spacing w:before="2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Сюда не должны включаться трансы, развивающиеся в течение шизофрении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острых психозов с бредом и галлюцинациями, или расстройства множественной личности.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предполагается,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 транса тесно связано с любым физическим расстройством (таким как височная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черепно-мозговая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травма)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интоксикацией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психоактивными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веществами.</w:t>
      </w:r>
    </w:p>
    <w:p w14:paraId="0EC3DBC1">
      <w:pPr>
        <w:spacing w:before="0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моторики</w:t>
      </w:r>
    </w:p>
    <w:p w14:paraId="6D6A957F">
      <w:pPr>
        <w:pStyle w:val="6"/>
        <w:spacing w:before="88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Самым частым вариантом диссоциативного расстройства моторики является утрата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способности к движению конечности или ее части или к движению конечностей. Паралич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может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быть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полным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частичным,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когда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движения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слабы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замедленны.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bookmarkStart w:id="4" w:name="_GoBack"/>
      <w:bookmarkEnd w:id="4"/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проявляться различные формы и степени нарушения координации (атаксия), особенно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ногах, что обуславливает вычурную походку или неспособность стоять без посторонней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помощи (астазия-абазия). Может иметь место преувеличенное дрожание одной или 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конечностей или всего тела. Сходство может быть близким с почти любым вариантом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атаксии,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апраксии,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акинезии,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афонии,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дизартрии,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дискинезии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паралича.</w:t>
      </w:r>
    </w:p>
    <w:p w14:paraId="48E0428E">
      <w:pPr>
        <w:spacing w:before="0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судороги</w:t>
      </w:r>
    </w:p>
    <w:p w14:paraId="6C96D426">
      <w:pPr>
        <w:pStyle w:val="6"/>
        <w:spacing w:before="2"/>
        <w:ind w:right="403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Диссоциативные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судороги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(псевдоприпадки)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могут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очень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точно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двигательно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имитировать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эпилептические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припадки,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диссоциативных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судорогах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прикусывания языка, тяжелых кровоподтеков в связи с падениями и испускания мочи,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потеря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сознания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отсутствует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имеют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место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ступора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транса.</w:t>
      </w:r>
    </w:p>
    <w:p w14:paraId="17A45E14">
      <w:pPr>
        <w:spacing w:before="0" w:line="275" w:lineRule="exact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Диссоциативная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анестезия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 утрата</w:t>
      </w:r>
      <w:r>
        <w:rPr>
          <w:rFonts w:hint="default" w:ascii="Times New Roman" w:hAnsi="Times New Roman" w:cs="Times New Roman"/>
          <w:b/>
          <w:bCs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чувственного</w:t>
      </w:r>
      <w:r>
        <w:rPr>
          <w:rFonts w:hint="default" w:ascii="Times New Roman" w:hAnsi="Times New Roman" w:cs="Times New Roman"/>
          <w:b/>
          <w:bCs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восприятия</w:t>
      </w:r>
    </w:p>
    <w:p w14:paraId="1FA26938">
      <w:pPr>
        <w:pStyle w:val="6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Области кожной анестезии часто имеют такие границы, что становится ясным, что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они скорее отражают представления больного о телесных функциях, нежели находятся 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соответствии с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медицинскими знаниями.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изолированные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потери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сферах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обуславливаться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неврологическими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повреждениями.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Утрата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сопровождаться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жалобами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парестезии.</w:t>
      </w:r>
    </w:p>
    <w:p w14:paraId="577F6C7D">
      <w:pPr>
        <w:pStyle w:val="6"/>
        <w:spacing w:before="4" w:line="237" w:lineRule="auto"/>
        <w:ind w:right="4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Потеря зрения при диссоциативных расстройствах редко бывает тотальной и 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нарушениях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зрения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идет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утрате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остроты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зрения,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общей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неясности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</w:p>
    <w:p w14:paraId="66FE9FFC">
      <w:pPr>
        <w:pStyle w:val="6"/>
        <w:spacing w:before="3"/>
        <w:ind w:right="399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«сужении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Вопреки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жалобам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потерю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удивительно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хорошо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сохраняются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подвижность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моторная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продуктивность.</w:t>
      </w:r>
    </w:p>
    <w:p w14:paraId="7AF58067">
      <w:pPr>
        <w:spacing w:before="0" w:line="274" w:lineRule="exact"/>
        <w:ind w:left="785" w:right="0" w:firstLin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Ганзера</w:t>
      </w:r>
    </w:p>
    <w:p w14:paraId="618B9024">
      <w:pPr>
        <w:pStyle w:val="6"/>
        <w:spacing w:before="3" w:line="275" w:lineRule="exac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Описанное    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Ганзером     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сложное     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расстройство,     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которое     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характеризуется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«приблизительными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ответами»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диссоциативных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обстоятельствах,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предполагающих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психогенную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этиологию.</w:t>
      </w:r>
    </w:p>
    <w:p w14:paraId="74298A33">
      <w:pPr>
        <w:pStyle w:val="6"/>
        <w:spacing w:before="1"/>
        <w:ind w:right="39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Разновидность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псевдодеменции,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характеризуется мнимой утратой простейших знаний и умений. На самые элементарные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вопросы больные дают неправильные ответы (миморечь), но в плане задаваемого вопроса.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 могут выполнять простейшие инструкции, или выполняют их нарочито неправильно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(мимодействие), на лице постоянно глупая улыбка, широко раскрытые глаза. Больные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обслуживать,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беспомощными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бытовых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вопросах.</w:t>
      </w:r>
    </w:p>
    <w:p w14:paraId="58E85FA3">
      <w:pPr>
        <w:pStyle w:val="6"/>
        <w:spacing w:before="8" w:line="269" w:lineRule="exact"/>
        <w:ind w:left="761" w:firstLine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СОМАТОФОРМНЫЕ</w:t>
      </w:r>
      <w:r>
        <w:rPr>
          <w:rFonts w:hint="default" w:ascii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РАССТРОЙСТВА</w:t>
      </w:r>
    </w:p>
    <w:p w14:paraId="496D0395">
      <w:pPr>
        <w:pStyle w:val="6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Главным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признаком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соматоформных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повторяющееся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возникновение физических симптомов наряду с постоянными требованиями медицинских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обследований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вопреки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подтверждающимся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отрицательным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результатам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заверениям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врачей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отсутствии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физической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симптоматики.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присутствуют,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объясняют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дистресса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озабоченности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сохранение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неприятными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жизненными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событиями,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трудностями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конфликтами,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попыткам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обсуждения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обусловленности;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отчетливых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Достижимая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понимания причин симптоматики часто является разочаровывающей и фрустрирующей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 для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пациента, 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врача.</w:t>
      </w:r>
    </w:p>
    <w:p w14:paraId="32A4E425">
      <w:pPr>
        <w:pStyle w:val="6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истерического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привлечение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негодуют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невозможностью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убедить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врачей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преимущественно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природе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своего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необходимости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продолжения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дальнейших</w:t>
      </w:r>
      <w:r>
        <w:rPr>
          <w:rFonts w:hint="default" w:ascii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осмотров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обследований.</w:t>
      </w:r>
    </w:p>
    <w:p w14:paraId="1AEAF268">
      <w:pPr>
        <w:pStyle w:val="6"/>
        <w:spacing w:before="2" w:line="271" w:lineRule="exact"/>
        <w:ind w:left="76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НЕВРАСТЕНИЯ</w:t>
      </w:r>
    </w:p>
    <w:p w14:paraId="7E4AFF0E">
      <w:pPr>
        <w:pStyle w:val="6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Картина этого расстройства подвержена значительным культуральным вариациям;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существуют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два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типа,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имеют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общего.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первом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основным симптомом являются жалобы на повышенную утомляемость после умственной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профессиональной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продуктивности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эффективности в повседневных делах. Умственная утомляемость обычно описывается как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неприятное вмешательство отвлекающих ассоциаций или воспоминаний, невозможность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сосредоточиться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непродуктивное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истощаемость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минимальных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сопровождающаяся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чувством боли в мускулах и невозможность расслабиться. При обоих типах обычными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неприятные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головокружение,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тензионные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неустойчивости.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Обычна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озабоченность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поводу,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физического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неблагополучия,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раздражительность,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ангедония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(потеря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радости,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наслаждения)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небольшие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подавленности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промежуточные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фазы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сна, однако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гиперсомния.</w:t>
      </w:r>
    </w:p>
    <w:p w14:paraId="2D0DC4C6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sectPr>
      <w:pgSz w:w="11906" w:h="16838"/>
      <w:pgMar w:top="1134" w:right="669" w:bottom="873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C646D7"/>
    <w:multiLevelType w:val="multilevel"/>
    <w:tmpl w:val="E3C646D7"/>
    <w:lvl w:ilvl="0" w:tentative="0">
      <w:start w:val="1"/>
      <w:numFmt w:val="decimal"/>
      <w:lvlText w:val="%1."/>
      <w:lvlJc w:val="left"/>
      <w:pPr>
        <w:ind w:left="924" w:hanging="706"/>
        <w:jc w:val="left"/>
      </w:pPr>
      <w:rPr>
        <w:rFonts w:hint="default" w:ascii="Arial" w:hAnsi="Arial" w:eastAsia="Arial" w:cs="Arial"/>
        <w:i/>
        <w:iCs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26" w:hanging="70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32" w:hanging="70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38" w:hanging="70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44" w:hanging="70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50" w:hanging="70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56" w:hanging="70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62" w:hanging="70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68" w:hanging="706"/>
      </w:pPr>
      <w:rPr>
        <w:rFonts w:hint="default"/>
        <w:lang w:val="ru-RU" w:eastAsia="en-US" w:bidi="ar-SA"/>
      </w:rPr>
    </w:lvl>
  </w:abstractNum>
  <w:abstractNum w:abstractNumId="1">
    <w:nsid w:val="4A20BC5E"/>
    <w:multiLevelType w:val="multilevel"/>
    <w:tmpl w:val="4A20BC5E"/>
    <w:lvl w:ilvl="0" w:tentative="0">
      <w:start w:val="1"/>
      <w:numFmt w:val="decimal"/>
      <w:lvlText w:val="%1."/>
      <w:lvlJc w:val="left"/>
      <w:pPr>
        <w:ind w:left="219" w:hanging="284"/>
        <w:jc w:val="left"/>
      </w:pPr>
      <w:rPr>
        <w:rFonts w:hint="default"/>
        <w:w w:val="99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8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24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00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76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52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28" w:hanging="284"/>
      </w:pPr>
      <w:rPr>
        <w:rFonts w:hint="default"/>
        <w:lang w:val="ru-RU" w:eastAsia="en-US" w:bidi="ar-SA"/>
      </w:rPr>
    </w:lvl>
  </w:abstractNum>
  <w:abstractNum w:abstractNumId="2">
    <w:nsid w:val="6FC22473"/>
    <w:multiLevelType w:val="multilevel"/>
    <w:tmpl w:val="6FC22473"/>
    <w:lvl w:ilvl="0" w:tentative="0">
      <w:start w:val="0"/>
      <w:numFmt w:val="bullet"/>
      <w:lvlText w:val=""/>
      <w:lvlJc w:val="left"/>
      <w:pPr>
        <w:ind w:left="219" w:hanging="360"/>
      </w:pPr>
      <w:rPr>
        <w:rFonts w:hint="default" w:ascii="Symbol" w:hAnsi="Symbol" w:eastAsia="Symbol" w:cs="Symbol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7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8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2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52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17385"/>
    <w:rsid w:val="5AC93EE4"/>
    <w:rsid w:val="6C31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basedOn w:val="1"/>
    <w:qFormat/>
    <w:uiPriority w:val="1"/>
    <w:pPr>
      <w:ind w:left="2393" w:hanging="505"/>
      <w:outlineLvl w:val="2"/>
    </w:pPr>
    <w:rPr>
      <w:rFonts w:ascii="Arial" w:hAnsi="Arial" w:eastAsia="Arial" w:cs="Arial"/>
      <w:b/>
      <w:bCs/>
      <w:sz w:val="26"/>
      <w:szCs w:val="26"/>
      <w:lang w:val="ru-RU" w:eastAsia="en-US" w:bidi="ar-SA"/>
    </w:rPr>
  </w:style>
  <w:style w:type="paragraph" w:styleId="3">
    <w:name w:val="heading 4"/>
    <w:basedOn w:val="1"/>
    <w:qFormat/>
    <w:uiPriority w:val="1"/>
    <w:pPr>
      <w:spacing w:line="272" w:lineRule="exact"/>
      <w:ind w:left="785"/>
      <w:outlineLvl w:val="4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219" w:firstLine="566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List Paragraph"/>
    <w:basedOn w:val="1"/>
    <w:qFormat/>
    <w:uiPriority w:val="1"/>
    <w:pPr>
      <w:spacing w:line="275" w:lineRule="exact"/>
      <w:ind w:left="219" w:firstLine="542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2024-11-09T19:14:00Z</dcterms:created>
  <dc:creator>oksan</dc:creator>
  <cp:lastModifiedBy>oksan</cp:lastModifiedBy>
  <dcterms:modified xsi:type="dcterms:W3CDTF">2024-11-09T19:33:24Z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AE2CE645503E47B1BDE6D9ABDCAD1311_11</vt:lpwstr>
  </property>
</Properties>
</file>